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777"/>
      </w:tblGrid>
      <w:tr w:rsidR="00E671EA"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71EA" w:rsidRDefault="00E671EA">
            <w:pPr>
              <w:spacing w:after="0"/>
              <w:ind w:right="-291" w:firstLine="9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671EA" w:rsidRDefault="00997BE5">
            <w:pPr>
              <w:spacing w:after="0"/>
              <w:ind w:right="-291" w:firstLine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E671EA" w:rsidRDefault="00997BE5">
            <w:pPr>
              <w:spacing w:after="0"/>
              <w:ind w:right="-291" w:firstLine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E671EA" w:rsidRDefault="00997BE5">
            <w:pPr>
              <w:spacing w:after="0"/>
              <w:ind w:right="-291" w:firstLine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Негосударственного  общеобразовательного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 гимназии «ОР-АВНЕР»</w:t>
            </w:r>
          </w:p>
          <w:p w:rsidR="00E671EA" w:rsidRDefault="00997BE5">
            <w:pPr>
              <w:spacing w:after="0"/>
              <w:ind w:right="-61" w:firstLine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 от 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______20__г. </w:t>
            </w:r>
          </w:p>
          <w:p w:rsidR="00E671EA" w:rsidRDefault="00997BE5">
            <w:pPr>
              <w:spacing w:after="0"/>
              <w:ind w:right="-61" w:firstLine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директора:</w:t>
            </w:r>
          </w:p>
          <w:p w:rsidR="00E671EA" w:rsidRDefault="00997BE5">
            <w:pPr>
              <w:spacing w:after="0"/>
              <w:ind w:right="-61" w:firstLine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Е.Е.Стиненко</w:t>
            </w:r>
            <w:proofErr w:type="spellEnd"/>
          </w:p>
          <w:p w:rsidR="00E671EA" w:rsidRDefault="00E671EA">
            <w:pPr>
              <w:spacing w:after="0"/>
              <w:ind w:right="-61" w:firstLine="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1EA" w:rsidRDefault="00E671EA">
      <w:pPr>
        <w:spacing w:after="0" w:line="240" w:lineRule="auto"/>
        <w:jc w:val="center"/>
      </w:pPr>
    </w:p>
    <w:p w:rsidR="00E671EA" w:rsidRDefault="00E671EA">
      <w:pPr>
        <w:pStyle w:val="ab"/>
        <w:jc w:val="center"/>
      </w:pPr>
    </w:p>
    <w:p w:rsidR="00E671EA" w:rsidRDefault="00E671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71EA" w:rsidRDefault="00997BE5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E671EA" w:rsidRDefault="00997BE5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организации внеурочной деятельности </w:t>
      </w:r>
    </w:p>
    <w:p w:rsidR="00E671EA" w:rsidRDefault="00997BE5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условиях введения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ФГОС НОО</w:t>
      </w:r>
    </w:p>
    <w:p w:rsidR="00E671EA" w:rsidRDefault="00E671E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71EA" w:rsidRDefault="00E671E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71EA" w:rsidRDefault="00997BE5">
      <w:pPr>
        <w:pStyle w:val="aa"/>
        <w:spacing w:after="0" w:line="240" w:lineRule="auto"/>
        <w:ind w:firstLine="62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Внеурочная деятельность обучающихся – специально организованная деятельность обучающихся 1-4 классов, представляющая собой неотъемлемую часть образовательного процесса в НОУ гимназии «ОР-АВНЕР» (далее – внеурочная </w:t>
      </w:r>
      <w:r>
        <w:rPr>
          <w:color w:val="000000"/>
          <w:sz w:val="28"/>
          <w:szCs w:val="28"/>
        </w:rPr>
        <w:t>деятельность), отличная от урочной системы обучения.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Внеурочная деятельность – часть учебного плана. Учебный план является компонентом основной образовательной программы начального общего образования НОУ гимназии «ОР-АВНЕР». Учебный план определяет вв</w:t>
      </w:r>
      <w:r>
        <w:rPr>
          <w:color w:val="000000"/>
          <w:sz w:val="28"/>
          <w:szCs w:val="28"/>
        </w:rPr>
        <w:t>едение в действие и реализацию требований Стандарта, общий объём учебной нагрузки, объём максимальной аудиторной нагрузки, состав и структуру обязательных предметных областей, направления внеурочной деятельности по годам обучения.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proofErr w:type="gramStart"/>
      <w:r>
        <w:rPr>
          <w:color w:val="000000"/>
          <w:sz w:val="28"/>
          <w:szCs w:val="28"/>
        </w:rPr>
        <w:t>Время,  отведенное</w:t>
      </w:r>
      <w:proofErr w:type="gramEnd"/>
      <w:r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а внеурочную деятельность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 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Продолжительность зан</w:t>
      </w:r>
      <w:r>
        <w:rPr>
          <w:color w:val="000000"/>
          <w:sz w:val="28"/>
          <w:szCs w:val="28"/>
        </w:rPr>
        <w:t xml:space="preserve">ятий внеурочной деятельности регламентируются </w:t>
      </w:r>
      <w:proofErr w:type="spellStart"/>
      <w:r>
        <w:rPr>
          <w:color w:val="000000"/>
          <w:sz w:val="28"/>
          <w:szCs w:val="28"/>
        </w:rPr>
        <w:t>СанПинами</w:t>
      </w:r>
      <w:proofErr w:type="spellEnd"/>
      <w:r>
        <w:rPr>
          <w:color w:val="000000"/>
          <w:sz w:val="28"/>
          <w:szCs w:val="28"/>
        </w:rPr>
        <w:t xml:space="preserve"> 2.4.2.2821-10.</w:t>
      </w:r>
    </w:p>
    <w:p w:rsidR="00E671EA" w:rsidRDefault="00E671EA">
      <w:pPr>
        <w:pStyle w:val="aa"/>
        <w:spacing w:after="0" w:line="240" w:lineRule="auto"/>
        <w:ind w:firstLine="624"/>
        <w:jc w:val="both"/>
      </w:pPr>
    </w:p>
    <w:p w:rsidR="00E671EA" w:rsidRDefault="00997BE5">
      <w:pPr>
        <w:pStyle w:val="aa"/>
        <w:spacing w:after="0" w:line="240" w:lineRule="auto"/>
        <w:ind w:firstLine="62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Цель и задачи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Целью внеурочной деятельности является содействие в обеспечении достижения </w:t>
      </w:r>
      <w:proofErr w:type="gramStart"/>
      <w:r>
        <w:rPr>
          <w:color w:val="000000"/>
          <w:sz w:val="28"/>
          <w:szCs w:val="28"/>
        </w:rPr>
        <w:t>ожидаемых результатов</w:t>
      </w:r>
      <w:proofErr w:type="gramEnd"/>
      <w:r>
        <w:rPr>
          <w:color w:val="000000"/>
          <w:sz w:val="28"/>
          <w:szCs w:val="28"/>
        </w:rPr>
        <w:t xml:space="preserve"> обучающихся в соответствии с основной образовательной программой </w:t>
      </w:r>
      <w:r>
        <w:rPr>
          <w:color w:val="000000"/>
          <w:sz w:val="28"/>
          <w:szCs w:val="28"/>
        </w:rPr>
        <w:t>полного общего образования.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Внеурочная деятельность направлена на реализацию </w:t>
      </w:r>
      <w:proofErr w:type="gramStart"/>
      <w:r>
        <w:rPr>
          <w:color w:val="000000"/>
          <w:sz w:val="28"/>
          <w:szCs w:val="28"/>
        </w:rPr>
        <w:t>индивидуальных потребностей</w:t>
      </w:r>
      <w:proofErr w:type="gramEnd"/>
      <w:r>
        <w:rPr>
          <w:color w:val="000000"/>
          <w:sz w:val="28"/>
          <w:szCs w:val="28"/>
        </w:rPr>
        <w:t xml:space="preserve"> обучающихся путем предоставления широкого спектра занятий, направленных на развитие детей.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 Внеурочная деятельность может быть использована на</w:t>
      </w:r>
      <w:r>
        <w:rPr>
          <w:color w:val="000000"/>
          <w:sz w:val="28"/>
          <w:szCs w:val="28"/>
        </w:rPr>
        <w:t xml:space="preserve"> введение учебных курсов, расширяющих содержание учебных предметов, обеспечивающих различные интересы обучающихся.</w:t>
      </w:r>
    </w:p>
    <w:p w:rsidR="00E671EA" w:rsidRDefault="00E671EA">
      <w:pPr>
        <w:pStyle w:val="aa"/>
        <w:spacing w:after="0" w:line="240" w:lineRule="auto"/>
        <w:ind w:firstLine="624"/>
        <w:jc w:val="both"/>
      </w:pPr>
    </w:p>
    <w:p w:rsidR="00E671EA" w:rsidRDefault="00997BE5">
      <w:pPr>
        <w:pStyle w:val="aa"/>
        <w:spacing w:after="0" w:line="240" w:lineRule="auto"/>
        <w:ind w:firstLine="62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Направления, формы и виды организации внеурочной деятельности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Направления и виды внеурочной деятельности определяются в соответствии</w:t>
      </w:r>
      <w:r>
        <w:rPr>
          <w:color w:val="000000"/>
          <w:sz w:val="28"/>
          <w:szCs w:val="28"/>
        </w:rPr>
        <w:t xml:space="preserve"> с основной образовательной программой начального общего образования НОУ гимназии «ОР-АВНЕР». 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НОУ гимназия «ОР-</w:t>
      </w:r>
      <w:proofErr w:type="gramStart"/>
      <w:r>
        <w:rPr>
          <w:color w:val="000000"/>
          <w:sz w:val="28"/>
          <w:szCs w:val="28"/>
        </w:rPr>
        <w:t>АВНЕР»  самостоятельно</w:t>
      </w:r>
      <w:proofErr w:type="gramEnd"/>
      <w:r>
        <w:rPr>
          <w:color w:val="000000"/>
          <w:sz w:val="28"/>
          <w:szCs w:val="28"/>
        </w:rPr>
        <w:t xml:space="preserve"> разрабатывает и утверждает виды внеурочной деятельности по следующим основаниям: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месту проведения: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в кла</w:t>
      </w:r>
      <w:r>
        <w:rPr>
          <w:color w:val="000000"/>
          <w:sz w:val="28"/>
          <w:szCs w:val="28"/>
        </w:rPr>
        <w:t>ссе с переменным составом;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в классе группами;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в классе индивидуально;</w:t>
      </w:r>
    </w:p>
    <w:p w:rsidR="00E671EA" w:rsidRDefault="00997BE5">
      <w:pPr>
        <w:pStyle w:val="aa"/>
        <w:tabs>
          <w:tab w:val="left" w:pos="855"/>
        </w:tabs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на базе учреждений дополнительного образования, культуры, организаций и предприятий;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по времени: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во второй половине дня; 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во время каникул.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Внеурочная деятельность </w:t>
      </w:r>
      <w:r>
        <w:rPr>
          <w:color w:val="000000"/>
          <w:sz w:val="28"/>
          <w:szCs w:val="28"/>
        </w:rPr>
        <w:t>– составная часть учебно-воспитательного процесса в школе. Внеурочная деятельность может быть: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учебной –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внеучебн</w:t>
      </w:r>
      <w:r>
        <w:rPr>
          <w:color w:val="000000"/>
          <w:sz w:val="28"/>
          <w:szCs w:val="28"/>
        </w:rPr>
        <w:t>ой</w:t>
      </w:r>
      <w:proofErr w:type="spellEnd"/>
      <w:r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направленной на социализацию обучаемых, развитие творческих способностей школьников во </w:t>
      </w:r>
      <w:proofErr w:type="spellStart"/>
      <w:r>
        <w:rPr>
          <w:color w:val="000000"/>
          <w:sz w:val="28"/>
          <w:szCs w:val="28"/>
        </w:rPr>
        <w:t>внеучебное</w:t>
      </w:r>
      <w:proofErr w:type="spellEnd"/>
      <w:r>
        <w:rPr>
          <w:color w:val="000000"/>
          <w:sz w:val="28"/>
          <w:szCs w:val="28"/>
        </w:rPr>
        <w:t xml:space="preserve"> время.</w:t>
      </w:r>
    </w:p>
    <w:p w:rsidR="00E671EA" w:rsidRDefault="00997BE5">
      <w:pPr>
        <w:pStyle w:val="ab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Внеурочная деятельность организуется по следующим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аправлениям: спортивно-оздоровительное, художественно-эстетическое, научно-познавательное,</w:t>
      </w:r>
      <w:r>
        <w:rPr>
          <w:rFonts w:ascii="Times New Roman" w:hAnsi="Times New Roman"/>
          <w:sz w:val="28"/>
          <w:szCs w:val="28"/>
        </w:rPr>
        <w:t xml:space="preserve"> военно-патриотическое, </w:t>
      </w:r>
      <w:proofErr w:type="spellStart"/>
      <w:r>
        <w:rPr>
          <w:rFonts w:ascii="Times New Roman" w:hAnsi="Times New Roman"/>
          <w:sz w:val="28"/>
          <w:szCs w:val="28"/>
        </w:rPr>
        <w:t>общечтвенно</w:t>
      </w:r>
      <w:proofErr w:type="spellEnd"/>
      <w:r>
        <w:rPr>
          <w:rFonts w:ascii="Times New Roman" w:hAnsi="Times New Roman"/>
          <w:sz w:val="28"/>
          <w:szCs w:val="28"/>
        </w:rPr>
        <w:t>-полезная и проектная деятельность.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Виды</w:t>
      </w:r>
      <w:r>
        <w:rPr>
          <w:color w:val="000000"/>
          <w:sz w:val="28"/>
          <w:szCs w:val="28"/>
        </w:rPr>
        <w:t xml:space="preserve"> внеурочной деятельности: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Игровая;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Познавательная;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Проблемно-ценностное общение;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Досугово-развлекательная деятельность (досуговое общение);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Художественное творчество;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Социальное творчество (социально преобразующая добровольческая деятельность);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Техническое творчество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Трудовая (производственная) деятельность;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Спортивно-оздоровительная деятельность;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Туристско-краеведческая деятельность.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Формы </w:t>
      </w:r>
      <w:r>
        <w:rPr>
          <w:color w:val="000000"/>
          <w:sz w:val="28"/>
          <w:szCs w:val="28"/>
        </w:rPr>
        <w:t>организации в</w:t>
      </w:r>
      <w:r>
        <w:rPr>
          <w:color w:val="000000"/>
          <w:sz w:val="28"/>
          <w:szCs w:val="28"/>
        </w:rPr>
        <w:t>неурочной деятельности: экскурсии, факультативы, кружки, секции, соревнования, проекты, общественно-</w:t>
      </w:r>
      <w:r>
        <w:rPr>
          <w:color w:val="000000"/>
          <w:sz w:val="28"/>
          <w:szCs w:val="28"/>
        </w:rPr>
        <w:lastRenderedPageBreak/>
        <w:t xml:space="preserve">полезная практика, конкурсы, викторины, тематические классные часы, беседы, познавательные игры и др. </w:t>
      </w:r>
    </w:p>
    <w:p w:rsidR="00E671EA" w:rsidRDefault="00E671EA">
      <w:pPr>
        <w:pStyle w:val="aa"/>
        <w:spacing w:after="0" w:line="240" w:lineRule="auto"/>
        <w:ind w:firstLine="624"/>
        <w:jc w:val="both"/>
      </w:pPr>
    </w:p>
    <w:p w:rsidR="00E671EA" w:rsidRDefault="00997BE5">
      <w:pPr>
        <w:pStyle w:val="aa"/>
        <w:spacing w:after="0" w:line="240" w:lineRule="auto"/>
        <w:ind w:firstLine="62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Организация внеурочной деятельности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Образова</w:t>
      </w:r>
      <w:r>
        <w:rPr>
          <w:color w:val="000000"/>
          <w:sz w:val="28"/>
          <w:szCs w:val="28"/>
        </w:rPr>
        <w:t>тельные программы внеурочной деятельности разрабатываются и утверждаются НОУ гимназией «ОР-</w:t>
      </w:r>
      <w:proofErr w:type="gramStart"/>
      <w:r>
        <w:rPr>
          <w:color w:val="000000"/>
          <w:sz w:val="28"/>
          <w:szCs w:val="28"/>
        </w:rPr>
        <w:t>АВНЕР»  самостоятельно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Образовательные программы внеурочной деятельности могут быть различных типов: комплексные; тематические; ориентированные на достижение </w:t>
      </w:r>
      <w:r>
        <w:rPr>
          <w:color w:val="000000"/>
          <w:sz w:val="28"/>
          <w:szCs w:val="28"/>
        </w:rPr>
        <w:t>результатов; по конкретным видам внеурочной деятельности; индивидуальные.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Структура образовательной программы внеурочной деятельности предполагает:</w:t>
      </w:r>
    </w:p>
    <w:p w:rsidR="00E671EA" w:rsidRDefault="00997BE5">
      <w:pPr>
        <w:pStyle w:val="aa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пояснительную записку, в которой конкретизируются общие цели среднего (полного) образования с учетом сп</w:t>
      </w:r>
      <w:r>
        <w:rPr>
          <w:color w:val="000000"/>
          <w:sz w:val="28"/>
          <w:szCs w:val="28"/>
        </w:rPr>
        <w:t>ецифики курса внеурочной деятельности;</w:t>
      </w:r>
    </w:p>
    <w:p w:rsidR="00E671EA" w:rsidRDefault="00997BE5">
      <w:pPr>
        <w:pStyle w:val="a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общую характеристику курса внеурочной деятельности;</w:t>
      </w:r>
    </w:p>
    <w:p w:rsidR="00E671EA" w:rsidRDefault="00997BE5">
      <w:pPr>
        <w:pStyle w:val="aa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личностные и </w:t>
      </w:r>
      <w:proofErr w:type="spellStart"/>
      <w:r>
        <w:rPr>
          <w:color w:val="000000"/>
          <w:sz w:val="28"/>
          <w:szCs w:val="28"/>
        </w:rPr>
        <w:t>метапредметные</w:t>
      </w:r>
      <w:proofErr w:type="spellEnd"/>
      <w:r>
        <w:rPr>
          <w:color w:val="000000"/>
          <w:sz w:val="28"/>
          <w:szCs w:val="28"/>
        </w:rPr>
        <w:t xml:space="preserve"> результаты освоения курса; </w:t>
      </w:r>
    </w:p>
    <w:p w:rsidR="00E671EA" w:rsidRDefault="00997BE5">
      <w:pPr>
        <w:pStyle w:val="a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курса внеурочной деятельности;</w:t>
      </w:r>
    </w:p>
    <w:p w:rsidR="00E671EA" w:rsidRDefault="00997BE5">
      <w:pPr>
        <w:pStyle w:val="a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тематическое планирование с определением основных видов внеурочной </w:t>
      </w:r>
      <w:r>
        <w:rPr>
          <w:sz w:val="28"/>
          <w:szCs w:val="28"/>
        </w:rPr>
        <w:t>деятельности обучающихся;</w:t>
      </w:r>
    </w:p>
    <w:p w:rsidR="00E671EA" w:rsidRDefault="00997BE5">
      <w:pPr>
        <w:pStyle w:val="aa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учебно-методического и материально – технического обеспечения курса внеурочной деятельности.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Чередование учебной и внеурочной деятельности в рамках реализации основной образовательной программы начального общего обра</w:t>
      </w:r>
      <w:r>
        <w:rPr>
          <w:color w:val="000000"/>
          <w:sz w:val="28"/>
          <w:szCs w:val="28"/>
        </w:rPr>
        <w:t xml:space="preserve">зования </w:t>
      </w:r>
      <w:proofErr w:type="gramStart"/>
      <w:r>
        <w:rPr>
          <w:color w:val="000000"/>
          <w:sz w:val="28"/>
          <w:szCs w:val="28"/>
        </w:rPr>
        <w:t>определяет  ОУ</w:t>
      </w:r>
      <w:proofErr w:type="gramEnd"/>
      <w:r>
        <w:rPr>
          <w:color w:val="000000"/>
          <w:sz w:val="28"/>
          <w:szCs w:val="28"/>
        </w:rPr>
        <w:t>.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Занятия внеурочной деятельности могут проводиться учителями, классными руководителями, педагогами учреждений дополнительного образования, другими педагогическими работниками ОУ. 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Учет занятости обучающихся внеурочной </w:t>
      </w:r>
      <w:r>
        <w:rPr>
          <w:color w:val="000000"/>
          <w:sz w:val="28"/>
          <w:szCs w:val="28"/>
        </w:rPr>
        <w:t>деятельностью осуществляется руководителем в Журнале учета внеурочной деятельности. Содержание занятий в Журнале учета должно соответствовать содержанию программы внеурочной деятельности.</w:t>
      </w:r>
    </w:p>
    <w:p w:rsidR="00E671EA" w:rsidRDefault="00E671EA">
      <w:pPr>
        <w:pStyle w:val="aa"/>
        <w:spacing w:after="0" w:line="240" w:lineRule="auto"/>
        <w:ind w:firstLine="624"/>
        <w:jc w:val="both"/>
      </w:pPr>
    </w:p>
    <w:p w:rsidR="00E671EA" w:rsidRDefault="00997BE5">
      <w:pPr>
        <w:pStyle w:val="aa"/>
        <w:spacing w:after="0" w:line="240" w:lineRule="auto"/>
        <w:ind w:firstLine="62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Учёт внеурочных достижений обучающихся</w:t>
      </w:r>
    </w:p>
    <w:p w:rsidR="00E671EA" w:rsidRDefault="00997BE5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Учет </w:t>
      </w:r>
      <w:proofErr w:type="gramStart"/>
      <w:r>
        <w:rPr>
          <w:color w:val="000000"/>
          <w:sz w:val="28"/>
          <w:szCs w:val="28"/>
        </w:rPr>
        <w:t>внеурочных дост</w:t>
      </w:r>
      <w:r>
        <w:rPr>
          <w:color w:val="000000"/>
          <w:sz w:val="28"/>
          <w:szCs w:val="28"/>
        </w:rPr>
        <w:t>ижений</w:t>
      </w:r>
      <w:proofErr w:type="gramEnd"/>
      <w:r>
        <w:rPr>
          <w:color w:val="000000"/>
          <w:sz w:val="28"/>
          <w:szCs w:val="28"/>
        </w:rPr>
        <w:t xml:space="preserve"> обучающихся осуществляется комплексно. В процедуре учета достижений могут принимать </w:t>
      </w:r>
      <w:proofErr w:type="gramStart"/>
      <w:r>
        <w:rPr>
          <w:color w:val="000000"/>
          <w:sz w:val="28"/>
          <w:szCs w:val="28"/>
        </w:rPr>
        <w:t>участие:  обучающийся</w:t>
      </w:r>
      <w:proofErr w:type="gramEnd"/>
      <w:r>
        <w:rPr>
          <w:color w:val="000000"/>
          <w:sz w:val="28"/>
          <w:szCs w:val="28"/>
        </w:rPr>
        <w:t>, классный руководитель, родители (законные представители), учителя и иные педагогические работники ОУ.</w:t>
      </w:r>
    </w:p>
    <w:p w:rsidR="00E671EA" w:rsidRDefault="00E671EA">
      <w:pPr>
        <w:pStyle w:val="aa"/>
        <w:spacing w:after="0" w:line="240" w:lineRule="auto"/>
        <w:ind w:firstLine="624"/>
        <w:jc w:val="both"/>
        <w:rPr>
          <w:color w:val="000000"/>
          <w:sz w:val="28"/>
          <w:szCs w:val="28"/>
        </w:rPr>
      </w:pPr>
    </w:p>
    <w:p w:rsidR="00E671EA" w:rsidRDefault="00997BE5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Финансирование внеурочной деятельнос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ти. </w:t>
      </w:r>
    </w:p>
    <w:p w:rsidR="00E671EA" w:rsidRDefault="00997BE5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Финансирование часов, отводимых на внеурочную деятельность, организуемую в гимназии, осуществляется учредителем в пределах средств на обеспечение государственных гарантий прав граждан на получение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общедоступного и бесплатного дошкольного, общего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дополнительного образования в общеобразовательных учреждениях. </w:t>
      </w:r>
    </w:p>
    <w:p w:rsidR="00E671EA" w:rsidRDefault="00E671E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671EA" w:rsidRDefault="00E671EA">
      <w:pPr>
        <w:pStyle w:val="aa"/>
        <w:spacing w:after="0" w:line="240" w:lineRule="auto"/>
        <w:ind w:firstLine="624"/>
        <w:jc w:val="both"/>
      </w:pPr>
    </w:p>
    <w:sectPr w:rsidR="00E671E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B48E0"/>
    <w:multiLevelType w:val="multilevel"/>
    <w:tmpl w:val="F4285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DD0036"/>
    <w:multiLevelType w:val="multilevel"/>
    <w:tmpl w:val="9AA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EA"/>
    <w:rsid w:val="00997BE5"/>
    <w:rsid w:val="00E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ED335-BBA5-4293-8D45-D6FF4C26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51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5061"/>
  </w:style>
  <w:style w:type="character" w:customStyle="1" w:styleId="a3">
    <w:name w:val="Текст выноски Знак"/>
    <w:basedOn w:val="a0"/>
    <w:uiPriority w:val="99"/>
    <w:semiHidden/>
    <w:rsid w:val="008D2FFC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  <w:color w:val="000000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Times New Roman"/>
      <w:color w:val="00000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Normal (Web)"/>
    <w:basedOn w:val="a"/>
    <w:uiPriority w:val="99"/>
    <w:semiHidden/>
    <w:unhideWhenUsed/>
    <w:rsid w:val="00D96285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96285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rsid w:val="008D2F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</w:style>
  <w:style w:type="paragraph" w:customStyle="1" w:styleId="ae">
    <w:name w:val="Заголовок таблицы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Анастасия Сузьмина</cp:lastModifiedBy>
  <cp:revision>2</cp:revision>
  <cp:lastPrinted>2012-11-01T04:47:00Z</cp:lastPrinted>
  <dcterms:created xsi:type="dcterms:W3CDTF">2015-04-09T17:36:00Z</dcterms:created>
  <dcterms:modified xsi:type="dcterms:W3CDTF">2015-04-09T17:36:00Z</dcterms:modified>
  <dc:language>ru-RU</dc:language>
</cp:coreProperties>
</file>